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1D67D" w14:textId="77777777" w:rsidR="00CD012E" w:rsidRDefault="00CD012E" w:rsidP="00CD012E">
      <w:pPr>
        <w:pStyle w:val="Nagwek"/>
        <w:rPr>
          <w:i/>
          <w:iCs/>
        </w:rPr>
      </w:pPr>
      <w:r w:rsidRPr="009C44D2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6BE7D31" wp14:editId="24D57B64">
            <wp:simplePos x="0" y="0"/>
            <wp:positionH relativeFrom="column">
              <wp:posOffset>382270</wp:posOffset>
            </wp:positionH>
            <wp:positionV relativeFrom="paragraph">
              <wp:posOffset>10795</wp:posOffset>
            </wp:positionV>
            <wp:extent cx="811530" cy="542925"/>
            <wp:effectExtent l="0" t="0" r="7620" b="9525"/>
            <wp:wrapThrough wrapText="bothSides">
              <wp:wrapPolygon edited="0">
                <wp:start x="0" y="0"/>
                <wp:lineTo x="0" y="21221"/>
                <wp:lineTo x="21296" y="21221"/>
                <wp:lineTo x="21296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E3907" w14:textId="77777777" w:rsidR="00CD012E" w:rsidRPr="009C44D2" w:rsidRDefault="00CD012E" w:rsidP="00CD012E">
      <w:pPr>
        <w:pStyle w:val="Nagwek"/>
        <w:jc w:val="both"/>
      </w:pPr>
      <w:r w:rsidRPr="009C44D2">
        <w:rPr>
          <w:i/>
          <w:iCs/>
        </w:rPr>
        <w:t>Projekt Nr PL/2020/PR/0100 współfinansowany przez Unię Europejską ze środków Programu Krajowego Funduszu Bezpieczeństwa Wewnętrznego – Bezgraniczne Bezpieczeństwo</w:t>
      </w:r>
    </w:p>
    <w:p w14:paraId="553CFD25" w14:textId="77777777" w:rsidR="00CD012E" w:rsidRDefault="00CD012E" w:rsidP="00351708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D452796" w14:textId="2ED5A58E" w:rsidR="00FF2A39" w:rsidRDefault="00351708" w:rsidP="00351708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517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PL/2020/PR/0100</w:t>
      </w:r>
    </w:p>
    <w:p w14:paraId="6C61831D" w14:textId="37E5C3C9" w:rsidR="00351708" w:rsidRDefault="00351708" w:rsidP="00351708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5170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Stworzenie krajowego komponentu ETIAS celem realizacji zadań ujętych w </w:t>
      </w:r>
      <w:proofErr w:type="spellStart"/>
      <w:r w:rsidRPr="003517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Rozp</w:t>
      </w:r>
      <w:proofErr w:type="spellEnd"/>
      <w:r w:rsidRPr="003517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UE 2018/1240</w:t>
      </w:r>
    </w:p>
    <w:p w14:paraId="0494D28F" w14:textId="2F2C10AC" w:rsidR="00351708" w:rsidRDefault="00351708" w:rsidP="00351708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0B634A2" w14:textId="3B3D48BE" w:rsidR="00351708" w:rsidRDefault="00351708" w:rsidP="009B57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708">
        <w:rPr>
          <w:rFonts w:ascii="Times New Roman" w:hAnsi="Times New Roman" w:cs="Times New Roman"/>
          <w:sz w:val="24"/>
          <w:szCs w:val="24"/>
        </w:rPr>
        <w:t xml:space="preserve">Projekt został zrealizowany z wykorzystaniem środków z Funduszu Bezpieczeństwa Wewnętrznego na kwotę </w:t>
      </w:r>
      <w:r w:rsidR="00520DC4" w:rsidRPr="00520DC4">
        <w:rPr>
          <w:rFonts w:ascii="Times New Roman" w:hAnsi="Times New Roman" w:cs="Times New Roman"/>
          <w:sz w:val="24"/>
          <w:szCs w:val="24"/>
        </w:rPr>
        <w:t>15</w:t>
      </w:r>
      <w:r w:rsidR="00520DC4">
        <w:rPr>
          <w:rFonts w:ascii="Times New Roman" w:hAnsi="Times New Roman" w:cs="Times New Roman"/>
          <w:sz w:val="24"/>
          <w:szCs w:val="24"/>
        </w:rPr>
        <w:t> </w:t>
      </w:r>
      <w:r w:rsidR="00520DC4" w:rsidRPr="00520DC4">
        <w:rPr>
          <w:rFonts w:ascii="Times New Roman" w:hAnsi="Times New Roman" w:cs="Times New Roman"/>
          <w:sz w:val="24"/>
          <w:szCs w:val="24"/>
        </w:rPr>
        <w:t>203</w:t>
      </w:r>
      <w:r w:rsidR="00520DC4">
        <w:rPr>
          <w:rFonts w:ascii="Times New Roman" w:hAnsi="Times New Roman" w:cs="Times New Roman"/>
          <w:sz w:val="24"/>
          <w:szCs w:val="24"/>
        </w:rPr>
        <w:t xml:space="preserve"> </w:t>
      </w:r>
      <w:r w:rsidR="00520DC4" w:rsidRPr="00520DC4">
        <w:rPr>
          <w:rFonts w:ascii="Times New Roman" w:hAnsi="Times New Roman" w:cs="Times New Roman"/>
          <w:sz w:val="24"/>
          <w:szCs w:val="24"/>
        </w:rPr>
        <w:t>948,84</w:t>
      </w:r>
      <w:r w:rsidR="00520DC4">
        <w:rPr>
          <w:rFonts w:ascii="Times New Roman" w:hAnsi="Times New Roman" w:cs="Times New Roman"/>
          <w:sz w:val="24"/>
          <w:szCs w:val="24"/>
        </w:rPr>
        <w:t xml:space="preserve"> </w:t>
      </w:r>
      <w:r w:rsidRPr="00351708">
        <w:rPr>
          <w:rFonts w:ascii="Times New Roman" w:hAnsi="Times New Roman" w:cs="Times New Roman"/>
          <w:sz w:val="24"/>
          <w:szCs w:val="24"/>
        </w:rPr>
        <w:t>zł w ramach celu szczegółowego 2: Granice/ celu krajowego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35170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Potencjał krajowy</w:t>
      </w:r>
      <w:r w:rsidRPr="00351708">
        <w:rPr>
          <w:rFonts w:ascii="Times New Roman" w:hAnsi="Times New Roman" w:cs="Times New Roman"/>
          <w:sz w:val="24"/>
          <w:szCs w:val="24"/>
        </w:rPr>
        <w:t>.</w:t>
      </w:r>
    </w:p>
    <w:p w14:paraId="1971A666" w14:textId="54399965" w:rsidR="009B57E9" w:rsidRDefault="00351708" w:rsidP="009B57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708">
        <w:rPr>
          <w:rFonts w:ascii="Times New Roman" w:hAnsi="Times New Roman" w:cs="Times New Roman"/>
          <w:sz w:val="24"/>
          <w:szCs w:val="24"/>
        </w:rPr>
        <w:t xml:space="preserve">Celem projektu </w:t>
      </w:r>
      <w:r>
        <w:rPr>
          <w:rFonts w:ascii="Times New Roman" w:hAnsi="Times New Roman" w:cs="Times New Roman"/>
          <w:sz w:val="24"/>
          <w:szCs w:val="24"/>
        </w:rPr>
        <w:t>było</w:t>
      </w:r>
      <w:r w:rsidRPr="00351708">
        <w:rPr>
          <w:rFonts w:ascii="Times New Roman" w:hAnsi="Times New Roman" w:cs="Times New Roman"/>
          <w:sz w:val="24"/>
          <w:szCs w:val="24"/>
        </w:rPr>
        <w:t xml:space="preserve"> przyczynienie się do zapewnienia wysokiego poziomu bezpieczeństwa na terenie Unii Europejskiej poprzez umożliwienie dokładnej oceny podróżnych, obywateli państw trzecich zwolnionych z obowiązku wizowego, pod kątem ryzyka dla bezpieczeństwa, zdrowia i nielegalnej migracji, przed ich przybyciem na przejście graniczne na granicy zewnętrznej. Dodatkowo zwiększenie skuteczności odpraw granicznych i zapobiegnie przestępstwom terrorystycznym.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1708">
        <w:rPr>
          <w:rFonts w:ascii="Times New Roman" w:hAnsi="Times New Roman" w:cs="Times New Roman"/>
          <w:sz w:val="24"/>
          <w:szCs w:val="24"/>
        </w:rPr>
        <w:t xml:space="preserve">Działania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351708">
        <w:rPr>
          <w:rFonts w:ascii="Times New Roman" w:hAnsi="Times New Roman" w:cs="Times New Roman"/>
          <w:sz w:val="24"/>
          <w:szCs w:val="24"/>
        </w:rPr>
        <w:t xml:space="preserve">realizowane w ramach obszaru technicznego </w:t>
      </w:r>
      <w:r>
        <w:rPr>
          <w:rFonts w:ascii="Times New Roman" w:hAnsi="Times New Roman" w:cs="Times New Roman"/>
          <w:sz w:val="24"/>
          <w:szCs w:val="24"/>
        </w:rPr>
        <w:t>są</w:t>
      </w:r>
      <w:r w:rsidRPr="00351708">
        <w:rPr>
          <w:rFonts w:ascii="Times New Roman" w:hAnsi="Times New Roman" w:cs="Times New Roman"/>
          <w:sz w:val="24"/>
          <w:szCs w:val="24"/>
        </w:rPr>
        <w:t xml:space="preserve"> ukierunkowane przede wszystkim na stworz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351708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ym</w:t>
      </w:r>
      <w:r w:rsidRPr="00351708">
        <w:rPr>
          <w:rFonts w:ascii="Times New Roman" w:hAnsi="Times New Roman" w:cs="Times New Roman"/>
          <w:sz w:val="24"/>
          <w:szCs w:val="24"/>
        </w:rPr>
        <w:t xml:space="preserve"> krajow</w:t>
      </w:r>
      <w:r>
        <w:rPr>
          <w:rFonts w:ascii="Times New Roman" w:hAnsi="Times New Roman" w:cs="Times New Roman"/>
          <w:sz w:val="24"/>
          <w:szCs w:val="24"/>
        </w:rPr>
        <w:t>ym</w:t>
      </w:r>
      <w:r w:rsidRPr="00351708">
        <w:rPr>
          <w:rFonts w:ascii="Times New Roman" w:hAnsi="Times New Roman" w:cs="Times New Roman"/>
          <w:sz w:val="24"/>
          <w:szCs w:val="24"/>
        </w:rPr>
        <w:t xml:space="preserve"> komponen</w:t>
      </w:r>
      <w:r>
        <w:rPr>
          <w:rFonts w:ascii="Times New Roman" w:hAnsi="Times New Roman" w:cs="Times New Roman"/>
          <w:sz w:val="24"/>
          <w:szCs w:val="24"/>
        </w:rPr>
        <w:t>cie</w:t>
      </w:r>
      <w:r w:rsidRPr="00351708">
        <w:rPr>
          <w:rFonts w:ascii="Times New Roman" w:hAnsi="Times New Roman" w:cs="Times New Roman"/>
          <w:sz w:val="24"/>
          <w:szCs w:val="24"/>
        </w:rPr>
        <w:t xml:space="preserve"> N-ETIAS, który za pośrednictwem krajowego jednolitego interfejsu (NUI) </w:t>
      </w:r>
      <w:r>
        <w:rPr>
          <w:rFonts w:ascii="Times New Roman" w:hAnsi="Times New Roman" w:cs="Times New Roman"/>
          <w:sz w:val="24"/>
          <w:szCs w:val="24"/>
        </w:rPr>
        <w:t>jest</w:t>
      </w:r>
      <w:r w:rsidRPr="00351708">
        <w:rPr>
          <w:rFonts w:ascii="Times New Roman" w:hAnsi="Times New Roman" w:cs="Times New Roman"/>
          <w:sz w:val="24"/>
          <w:szCs w:val="24"/>
        </w:rPr>
        <w:t xml:space="preserve"> połączony z centralnym systemem ETIAS (CS-ETIAS). W ramach N-ETIAS zosta</w:t>
      </w:r>
      <w:r>
        <w:rPr>
          <w:rFonts w:ascii="Times New Roman" w:hAnsi="Times New Roman" w:cs="Times New Roman"/>
          <w:sz w:val="24"/>
          <w:szCs w:val="24"/>
        </w:rPr>
        <w:t>ł</w:t>
      </w:r>
      <w:r w:rsidRPr="00351708">
        <w:rPr>
          <w:rFonts w:ascii="Times New Roman" w:hAnsi="Times New Roman" w:cs="Times New Roman"/>
          <w:sz w:val="24"/>
          <w:szCs w:val="24"/>
        </w:rPr>
        <w:t xml:space="preserve"> utworzony punkt dostępowy „</w:t>
      </w:r>
      <w:proofErr w:type="spellStart"/>
      <w:r w:rsidRPr="00351708">
        <w:rPr>
          <w:rFonts w:ascii="Times New Roman" w:hAnsi="Times New Roman" w:cs="Times New Roman"/>
          <w:sz w:val="24"/>
          <w:szCs w:val="24"/>
        </w:rPr>
        <w:t>WebService</w:t>
      </w:r>
      <w:proofErr w:type="spellEnd"/>
      <w:r w:rsidRPr="00351708">
        <w:rPr>
          <w:rFonts w:ascii="Times New Roman" w:hAnsi="Times New Roman" w:cs="Times New Roman"/>
          <w:sz w:val="24"/>
          <w:szCs w:val="24"/>
        </w:rPr>
        <w:t>”, celem zapewni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351708">
        <w:rPr>
          <w:rFonts w:ascii="Times New Roman" w:hAnsi="Times New Roman" w:cs="Times New Roman"/>
          <w:sz w:val="24"/>
          <w:szCs w:val="24"/>
        </w:rPr>
        <w:t>nia właściwej wymiany informacji na poziomie krajowym oraz dostępu do danych ETIAS dla uprawnionych krajowych użytkowników instytucjonalnych i ich systemów dziedzinowych.</w:t>
      </w:r>
    </w:p>
    <w:p w14:paraId="5C07EBFC" w14:textId="26D3C806" w:rsidR="00351708" w:rsidRDefault="00351708" w:rsidP="009B57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708">
        <w:rPr>
          <w:rFonts w:ascii="Times New Roman" w:hAnsi="Times New Roman" w:cs="Times New Roman"/>
          <w:sz w:val="24"/>
          <w:szCs w:val="24"/>
        </w:rPr>
        <w:t>W ramach przedmiotowego projektu zrealizowano poniższe zadania:</w:t>
      </w:r>
    </w:p>
    <w:p w14:paraId="25AD60E7" w14:textId="55B892E9" w:rsidR="00351708" w:rsidRDefault="00351708" w:rsidP="009B57E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708">
        <w:rPr>
          <w:rFonts w:ascii="Times New Roman" w:hAnsi="Times New Roman" w:cs="Times New Roman"/>
          <w:sz w:val="24"/>
          <w:szCs w:val="24"/>
        </w:rPr>
        <w:t>Zakup infrastruktury mocy obliczeniowej i sieciowej wraz z niezbędnym oprogramowaniem na potrzeby systemu ETIAS</w:t>
      </w:r>
      <w:r w:rsidR="006A09B7">
        <w:rPr>
          <w:rFonts w:ascii="Times New Roman" w:hAnsi="Times New Roman" w:cs="Times New Roman"/>
          <w:sz w:val="24"/>
          <w:szCs w:val="24"/>
        </w:rPr>
        <w:t>.</w:t>
      </w:r>
    </w:p>
    <w:p w14:paraId="3022B462" w14:textId="24E8D4DB" w:rsidR="00351708" w:rsidRDefault="00351708" w:rsidP="009B57E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708">
        <w:rPr>
          <w:rFonts w:ascii="Times New Roman" w:hAnsi="Times New Roman" w:cs="Times New Roman"/>
          <w:sz w:val="24"/>
          <w:szCs w:val="24"/>
        </w:rPr>
        <w:t>Zakup subskrypcji oraz urządzeń bezpieczeństwa wraz z komponentami sieciowymi na potrzeby systemu ETIAS</w:t>
      </w:r>
      <w:r w:rsidR="006A09B7">
        <w:rPr>
          <w:rFonts w:ascii="Times New Roman" w:hAnsi="Times New Roman" w:cs="Times New Roman"/>
          <w:sz w:val="24"/>
          <w:szCs w:val="24"/>
        </w:rPr>
        <w:t>.</w:t>
      </w:r>
    </w:p>
    <w:p w14:paraId="1808AD9C" w14:textId="133A91BB" w:rsidR="00351708" w:rsidRDefault="00351708" w:rsidP="009B57E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708">
        <w:rPr>
          <w:rFonts w:ascii="Times New Roman" w:hAnsi="Times New Roman" w:cs="Times New Roman"/>
          <w:sz w:val="24"/>
          <w:szCs w:val="24"/>
        </w:rPr>
        <w:t>Doposażenie zespołu programistów funkcjonującego w ramach SG na potrzeby systemu ETIAS</w:t>
      </w:r>
      <w:r w:rsidR="006A09B7">
        <w:rPr>
          <w:rFonts w:ascii="Times New Roman" w:hAnsi="Times New Roman" w:cs="Times New Roman"/>
          <w:sz w:val="24"/>
          <w:szCs w:val="24"/>
        </w:rPr>
        <w:t>.</w:t>
      </w:r>
    </w:p>
    <w:p w14:paraId="39F7026F" w14:textId="48F560F0" w:rsidR="00351708" w:rsidRDefault="00351708" w:rsidP="009B57E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708">
        <w:rPr>
          <w:rFonts w:ascii="Times New Roman" w:hAnsi="Times New Roman" w:cs="Times New Roman"/>
          <w:sz w:val="24"/>
          <w:szCs w:val="24"/>
        </w:rPr>
        <w:t>Zakup i instalacja infrastruktury sprzętowo-programowej na potrzeby wdrożenia, utrzymania oraz funkcjonowania systemu ETIAS</w:t>
      </w:r>
      <w:r w:rsidR="006A09B7">
        <w:rPr>
          <w:rFonts w:ascii="Times New Roman" w:hAnsi="Times New Roman" w:cs="Times New Roman"/>
          <w:sz w:val="24"/>
          <w:szCs w:val="24"/>
        </w:rPr>
        <w:t>.</w:t>
      </w:r>
    </w:p>
    <w:p w14:paraId="7A0D7B0C" w14:textId="0894C543" w:rsidR="00351708" w:rsidRDefault="00351708" w:rsidP="009B57E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708">
        <w:rPr>
          <w:rFonts w:ascii="Times New Roman" w:hAnsi="Times New Roman" w:cs="Times New Roman"/>
          <w:sz w:val="24"/>
          <w:szCs w:val="24"/>
        </w:rPr>
        <w:t>Szkolenia dla personelu Jednostki Krajowej ETIAS</w:t>
      </w:r>
      <w:r w:rsidR="006A09B7">
        <w:rPr>
          <w:rFonts w:ascii="Times New Roman" w:hAnsi="Times New Roman" w:cs="Times New Roman"/>
          <w:sz w:val="24"/>
          <w:szCs w:val="24"/>
        </w:rPr>
        <w:t>.</w:t>
      </w:r>
    </w:p>
    <w:p w14:paraId="0F10067F" w14:textId="4FF19025" w:rsidR="009B57E9" w:rsidRPr="006A09B7" w:rsidRDefault="00351708" w:rsidP="006A09B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708">
        <w:rPr>
          <w:rFonts w:ascii="Times New Roman" w:hAnsi="Times New Roman" w:cs="Times New Roman"/>
          <w:sz w:val="24"/>
          <w:szCs w:val="24"/>
        </w:rPr>
        <w:t>Wyposażenie przestrzeni biurowej jednostki krajowej ETIAS</w:t>
      </w:r>
      <w:r w:rsidR="006A09B7">
        <w:rPr>
          <w:rFonts w:ascii="Times New Roman" w:hAnsi="Times New Roman" w:cs="Times New Roman"/>
          <w:sz w:val="24"/>
          <w:szCs w:val="24"/>
        </w:rPr>
        <w:t>.</w:t>
      </w:r>
    </w:p>
    <w:p w14:paraId="56CCCCB7" w14:textId="77777777" w:rsidR="009B57E9" w:rsidRDefault="009B57E9" w:rsidP="009B57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7E9">
        <w:rPr>
          <w:rFonts w:ascii="Times New Roman" w:hAnsi="Times New Roman" w:cs="Times New Roman"/>
          <w:sz w:val="24"/>
          <w:szCs w:val="24"/>
        </w:rPr>
        <w:lastRenderedPageBreak/>
        <w:t xml:space="preserve">Zakupiony sprzęt trafił do: </w:t>
      </w:r>
    </w:p>
    <w:p w14:paraId="3F8C5D79" w14:textId="62A3BF7B" w:rsidR="009B57E9" w:rsidRDefault="006A09B7" w:rsidP="009B57E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9B57E9" w:rsidRPr="009B57E9">
        <w:rPr>
          <w:rFonts w:ascii="Times New Roman" w:hAnsi="Times New Roman" w:cs="Times New Roman"/>
          <w:sz w:val="24"/>
          <w:szCs w:val="24"/>
        </w:rPr>
        <w:t xml:space="preserve">erwerowni Centralnego Węzła Teleinformatycznego Straży Granicznej (CWT SG). </w:t>
      </w:r>
    </w:p>
    <w:p w14:paraId="4436DA04" w14:textId="76A18D39" w:rsidR="009B57E9" w:rsidRDefault="006A09B7" w:rsidP="009B57E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9B57E9" w:rsidRPr="009B57E9">
        <w:rPr>
          <w:rFonts w:ascii="Times New Roman" w:hAnsi="Times New Roman" w:cs="Times New Roman"/>
          <w:sz w:val="24"/>
          <w:szCs w:val="24"/>
        </w:rPr>
        <w:t xml:space="preserve">erwerowni ośrodka zapasowego Straży Granicznej. </w:t>
      </w:r>
    </w:p>
    <w:p w14:paraId="753F524A" w14:textId="3DCC3D4B" w:rsidR="009B57E9" w:rsidRPr="009B57E9" w:rsidRDefault="006A09B7" w:rsidP="009B57E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9B57E9" w:rsidRPr="009B57E9">
        <w:rPr>
          <w:rFonts w:ascii="Times New Roman" w:hAnsi="Times New Roman" w:cs="Times New Roman"/>
          <w:sz w:val="24"/>
          <w:szCs w:val="24"/>
        </w:rPr>
        <w:t>rogramistów i administratorów zaangażowanych w realizację projektu i obsługę systemu (subskrypcje MSDN Visual Studio).</w:t>
      </w:r>
    </w:p>
    <w:p w14:paraId="5590A3FB" w14:textId="77777777" w:rsidR="009B57E9" w:rsidRPr="009B57E9" w:rsidRDefault="009B57E9" w:rsidP="009B57E9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56B34F" w14:textId="77777777" w:rsidR="009B57E9" w:rsidRPr="009B57E9" w:rsidRDefault="009B57E9" w:rsidP="009B57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D99D10" w14:textId="6569657C" w:rsidR="009B57E9" w:rsidRDefault="009B57E9" w:rsidP="009B57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7E9">
        <w:rPr>
          <w:rFonts w:ascii="Times New Roman" w:hAnsi="Times New Roman" w:cs="Times New Roman"/>
          <w:sz w:val="24"/>
          <w:szCs w:val="24"/>
        </w:rPr>
        <w:t>Projekt został zrealizowany w IV kwartale 2023 r.</w:t>
      </w:r>
    </w:p>
    <w:p w14:paraId="42D5314B" w14:textId="5779FF58" w:rsidR="001C4B04" w:rsidRDefault="001C4B04" w:rsidP="001C4B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5C16C1" w14:textId="3C023441" w:rsidR="009B57E9" w:rsidRDefault="001C4B04" w:rsidP="001C4B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58491A" wp14:editId="5003AB56">
            <wp:extent cx="5019040" cy="28479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16"/>
                    <a:stretch/>
                  </pic:blipFill>
                  <pic:spPr bwMode="auto">
                    <a:xfrm>
                      <a:off x="0" y="0"/>
                      <a:ext cx="5029755" cy="2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B661A" w14:textId="37D0DB2F" w:rsidR="001C4B04" w:rsidRDefault="001C4B04" w:rsidP="001C4B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1CA6D5" wp14:editId="0826217F">
            <wp:extent cx="5019040" cy="29337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959" cy="293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564DA" w14:textId="40A67AF5" w:rsidR="001C4B04" w:rsidRPr="009B57E9" w:rsidRDefault="001C4B04" w:rsidP="001C4B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86A56E" wp14:editId="6F85405B">
            <wp:extent cx="4243028" cy="4111541"/>
            <wp:effectExtent l="8573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9" r="10543"/>
                    <a:stretch/>
                  </pic:blipFill>
                  <pic:spPr bwMode="auto">
                    <a:xfrm rot="5400000">
                      <a:off x="0" y="0"/>
                      <a:ext cx="4245714" cy="411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F8228C" wp14:editId="05146D6D">
            <wp:extent cx="5381625" cy="4038443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23" cy="403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98D3B7" wp14:editId="21F7AB3E">
            <wp:extent cx="5207645" cy="3907886"/>
            <wp:effectExtent l="2223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3318" cy="391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7E9AE" wp14:editId="5446A79D">
            <wp:extent cx="5084819" cy="3568065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855" cy="357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89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C7D2A8" wp14:editId="65FDC815">
            <wp:extent cx="4352400" cy="2984400"/>
            <wp:effectExtent l="0" t="0" r="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00" cy="29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8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C674D2" wp14:editId="607C6A2D">
            <wp:extent cx="3830400" cy="5468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00" cy="54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B04" w:rsidRPr="009B57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B3B19"/>
    <w:multiLevelType w:val="hybridMultilevel"/>
    <w:tmpl w:val="5614B73C"/>
    <w:lvl w:ilvl="0" w:tplc="E8F82B6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D60022"/>
    <w:multiLevelType w:val="hybridMultilevel"/>
    <w:tmpl w:val="6E96E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F10A2"/>
    <w:multiLevelType w:val="hybridMultilevel"/>
    <w:tmpl w:val="AB685C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708"/>
    <w:rsid w:val="001C4B04"/>
    <w:rsid w:val="00351708"/>
    <w:rsid w:val="004F4BF0"/>
    <w:rsid w:val="00520DC4"/>
    <w:rsid w:val="006A09B7"/>
    <w:rsid w:val="008B1AB9"/>
    <w:rsid w:val="009B57E9"/>
    <w:rsid w:val="00A151B4"/>
    <w:rsid w:val="00B7732F"/>
    <w:rsid w:val="00CD012E"/>
    <w:rsid w:val="00D6789C"/>
    <w:rsid w:val="00FF2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CC95A"/>
  <w15:chartTrackingRefBased/>
  <w15:docId w15:val="{15B7A663-F5C5-4A3A-8A6D-72E2B9260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170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D012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CD012E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Drohomirecka Magdalena</dc:creator>
  <cp:keywords/>
  <dc:description/>
  <cp:lastModifiedBy>Parda Marlena</cp:lastModifiedBy>
  <cp:revision>3</cp:revision>
  <dcterms:created xsi:type="dcterms:W3CDTF">2024-02-28T11:52:00Z</dcterms:created>
  <dcterms:modified xsi:type="dcterms:W3CDTF">2024-02-28T11:53:00Z</dcterms:modified>
</cp:coreProperties>
</file>